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EC5999" w14:textId="77777777" w:rsidR="007C1B71" w:rsidRDefault="007C1B71" w:rsidP="007C1B71">
      <w:pPr>
        <w:pStyle w:val="Title"/>
        <w:rPr>
          <w:sz w:val="24"/>
          <w:szCs w:val="24"/>
        </w:rPr>
      </w:pPr>
      <w:r>
        <w:rPr>
          <w:sz w:val="24"/>
          <w:szCs w:val="24"/>
        </w:rPr>
        <w:t>SIR JOHN HUNT COMMUNITY SPORTS COLLEGE</w:t>
      </w:r>
    </w:p>
    <w:p w14:paraId="74361573" w14:textId="77777777" w:rsidR="007C1B71" w:rsidRDefault="007C1B71" w:rsidP="007C1B71">
      <w:pPr>
        <w:pBdr>
          <w:top w:val="single" w:sz="12" w:space="1" w:color="auto"/>
        </w:pBd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jc w:val="both"/>
        <w:rPr>
          <w:rFonts w:ascii="Arial" w:hAnsi="Arial"/>
          <w:b/>
          <w:bCs/>
        </w:rPr>
      </w:pPr>
    </w:p>
    <w:p w14:paraId="59E1D8EF" w14:textId="77777777" w:rsidR="007C1B71" w:rsidRDefault="007C1B71" w:rsidP="007C1B71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Title: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Senior Technician</w:t>
      </w:r>
    </w:p>
    <w:p w14:paraId="484C21EA" w14:textId="77777777" w:rsidR="007C1B71" w:rsidRDefault="007C1B71" w:rsidP="007C1B71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Post Grading: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Grade E</w:t>
      </w:r>
    </w:p>
    <w:p w14:paraId="2BBDE6B9" w14:textId="77777777" w:rsidR="007C1B71" w:rsidRDefault="007C1B71" w:rsidP="007C1B71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jc w:val="both"/>
        <w:rPr>
          <w:rFonts w:ascii="Arial" w:hAnsi="Arial"/>
        </w:rPr>
      </w:pPr>
      <w:r>
        <w:rPr>
          <w:rFonts w:ascii="Arial" w:hAnsi="Arial"/>
          <w:b/>
        </w:rPr>
        <w:t>Annual Hours: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1482</w:t>
      </w:r>
    </w:p>
    <w:p w14:paraId="2F492372" w14:textId="77777777" w:rsidR="007C1B71" w:rsidRDefault="007C1B71" w:rsidP="007C1B71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Weekly Hours: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38</w:t>
      </w:r>
    </w:p>
    <w:p w14:paraId="23E196E5" w14:textId="77777777" w:rsidR="007C1B71" w:rsidRDefault="007C1B71" w:rsidP="007C1B71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2982" w:hanging="2982"/>
        <w:jc w:val="both"/>
        <w:rPr>
          <w:rFonts w:ascii="Arial" w:hAnsi="Arial"/>
        </w:rPr>
      </w:pPr>
      <w:r>
        <w:rPr>
          <w:rFonts w:ascii="Arial" w:hAnsi="Arial"/>
          <w:b/>
        </w:rPr>
        <w:t>Working Hours: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08:00 to 16:00 4 days a week, 08:00 to 16:30 1 day a week (day to be determined) (30 mins lunch)</w:t>
      </w:r>
    </w:p>
    <w:p w14:paraId="206697CD" w14:textId="77777777" w:rsidR="007C1B71" w:rsidRDefault="007C1B71" w:rsidP="007C1B71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>Weeks per year: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</w:rPr>
        <w:t>39 weeks per year (Term time plus INSET)</w:t>
      </w:r>
    </w:p>
    <w:p w14:paraId="1ADA4753" w14:textId="77777777" w:rsidR="007C1B71" w:rsidRDefault="007C1B71" w:rsidP="007C1B71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>Additional Hours: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14:paraId="42EF094D" w14:textId="708C4CA5" w:rsidR="007C1B71" w:rsidRDefault="007C1B71" w:rsidP="007C1B71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>Line Manger: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3E09FF">
        <w:rPr>
          <w:rFonts w:ascii="Arial" w:hAnsi="Arial"/>
          <w:b/>
        </w:rPr>
        <w:tab/>
      </w:r>
      <w:r w:rsidR="007B06EF">
        <w:rPr>
          <w:rFonts w:ascii="Arial" w:hAnsi="Arial"/>
        </w:rPr>
        <w:t>Curriculum Lead for Science</w:t>
      </w:r>
      <w:r>
        <w:rPr>
          <w:rFonts w:ascii="Arial" w:hAnsi="Arial"/>
          <w:b/>
        </w:rPr>
        <w:tab/>
      </w:r>
    </w:p>
    <w:p w14:paraId="6744BA1E" w14:textId="77777777" w:rsidR="007C1B71" w:rsidRDefault="007C1B71" w:rsidP="007C1B71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2982" w:hanging="2982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Accountable to: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7B06EF">
        <w:rPr>
          <w:rFonts w:ascii="Arial" w:hAnsi="Arial"/>
        </w:rPr>
        <w:t>Curriculum Lead for Science</w:t>
      </w:r>
    </w:p>
    <w:p w14:paraId="52A5075C" w14:textId="516539F8" w:rsidR="007C1B71" w:rsidRDefault="007C1B71" w:rsidP="007C1B71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Postholder:</w:t>
      </w:r>
      <w:r>
        <w:rPr>
          <w:rFonts w:ascii="Arial" w:hAnsi="Arial"/>
        </w:rPr>
        <w:t xml:space="preserve">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201834EF" w14:textId="77777777" w:rsidR="007C1B71" w:rsidRDefault="007C1B71" w:rsidP="007C1B71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jc w:val="both"/>
        <w:rPr>
          <w:rFonts w:ascii="Arial" w:hAnsi="Arial"/>
        </w:rPr>
      </w:pPr>
    </w:p>
    <w:p w14:paraId="5BB36680" w14:textId="77777777" w:rsidR="007C1B71" w:rsidRDefault="007C1B71" w:rsidP="007C1B71">
      <w:pPr>
        <w:pStyle w:val="BodyText"/>
        <w:pBdr>
          <w:top w:val="single" w:sz="12" w:space="1" w:color="auto"/>
        </w:pBdr>
      </w:pPr>
    </w:p>
    <w:p w14:paraId="0C7026C0" w14:textId="77777777" w:rsidR="007C1B71" w:rsidRDefault="007C1B71" w:rsidP="007C1B71">
      <w:pPr>
        <w:pStyle w:val="BodyText"/>
        <w:pBdr>
          <w:top w:val="single" w:sz="12" w:space="1" w:color="auto"/>
        </w:pBdr>
      </w:pPr>
      <w:r>
        <w:t>This document outlines the duties required of the post holder for the time being to indicate a level of responsibility.  It is not a comprehensive or exclusive list, and from time to time duties may be varied, which do not change the level of responsibility or general character of the job.</w:t>
      </w:r>
    </w:p>
    <w:p w14:paraId="458B5CF4" w14:textId="77777777" w:rsidR="007C1B71" w:rsidRDefault="007C1B71" w:rsidP="007C1B71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spacing w:after="240"/>
        <w:jc w:val="both"/>
        <w:rPr>
          <w:rFonts w:ascii="Arial" w:hAnsi="Arial"/>
        </w:rPr>
      </w:pPr>
      <w:r>
        <w:rPr>
          <w:rFonts w:ascii="Arial" w:hAnsi="Arial"/>
        </w:rPr>
        <w:t>Key tasks:</w:t>
      </w:r>
    </w:p>
    <w:p w14:paraId="0E79E83E" w14:textId="77777777" w:rsidR="007C1B71" w:rsidRPr="00AD790D" w:rsidRDefault="007C1B71" w:rsidP="00AD790D">
      <w:pPr>
        <w:pStyle w:val="ListParagraph"/>
        <w:numPr>
          <w:ilvl w:val="0"/>
          <w:numId w:val="5"/>
        </w:numPr>
        <w:tabs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spacing w:after="240"/>
        <w:rPr>
          <w:rFonts w:ascii="Arial" w:hAnsi="Arial" w:cs="Arial"/>
        </w:rPr>
      </w:pPr>
      <w:r w:rsidRPr="00AD790D">
        <w:rPr>
          <w:rFonts w:ascii="Arial" w:hAnsi="Arial" w:cs="Arial"/>
        </w:rPr>
        <w:t>To support the Business Manager and the appropriate departmental leads in the efficient and effective management of the College’s Technician team.</w:t>
      </w:r>
      <w:r w:rsidR="00643330" w:rsidRPr="00AD790D">
        <w:rPr>
          <w:rFonts w:ascii="Arial" w:hAnsi="Arial" w:cs="Arial"/>
        </w:rPr>
        <w:br/>
      </w:r>
    </w:p>
    <w:p w14:paraId="75CF3FB4" w14:textId="77777777" w:rsidR="007C1B71" w:rsidRPr="00643330" w:rsidRDefault="007C1B71" w:rsidP="00AD790D">
      <w:pPr>
        <w:pStyle w:val="ListParagraph"/>
        <w:numPr>
          <w:ilvl w:val="0"/>
          <w:numId w:val="5"/>
        </w:numPr>
        <w:tabs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spacing w:after="240"/>
        <w:rPr>
          <w:rFonts w:ascii="Arial" w:hAnsi="Arial" w:cs="Arial"/>
        </w:rPr>
      </w:pPr>
      <w:r w:rsidRPr="00AD790D">
        <w:rPr>
          <w:rFonts w:ascii="Arial" w:hAnsi="Arial" w:cs="Arial"/>
        </w:rPr>
        <w:t>To be Team Leader for the College’s Technicians, including the provision of training, induction, probationary reports and appraisals.</w:t>
      </w:r>
      <w:r w:rsidR="00643330" w:rsidRPr="00643330">
        <w:rPr>
          <w:rFonts w:ascii="Arial" w:hAnsi="Arial" w:cs="Arial"/>
        </w:rPr>
        <w:br/>
      </w:r>
    </w:p>
    <w:p w14:paraId="3CC045AE" w14:textId="6BD65BFA" w:rsidR="002C6204" w:rsidRDefault="007C1B71" w:rsidP="007B06EF">
      <w:pPr>
        <w:pStyle w:val="ListParagraph"/>
        <w:numPr>
          <w:ilvl w:val="0"/>
          <w:numId w:val="5"/>
        </w:numPr>
        <w:tabs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spacing w:after="240"/>
        <w:rPr>
          <w:rFonts w:ascii="Arial" w:hAnsi="Arial" w:cs="Arial"/>
        </w:rPr>
      </w:pPr>
      <w:r w:rsidRPr="00643330">
        <w:rPr>
          <w:rFonts w:ascii="Arial" w:hAnsi="Arial" w:cs="Arial"/>
        </w:rPr>
        <w:t>To line manage the Science Technicians and where appropriate</w:t>
      </w:r>
      <w:r w:rsidR="002C6204">
        <w:rPr>
          <w:rFonts w:ascii="Arial" w:hAnsi="Arial" w:cs="Arial"/>
        </w:rPr>
        <w:t xml:space="preserve"> and support their training and development.</w:t>
      </w:r>
    </w:p>
    <w:p w14:paraId="5E624040" w14:textId="62CC762C" w:rsidR="002C6204" w:rsidRDefault="002C6204" w:rsidP="002C6204">
      <w:pPr>
        <w:pStyle w:val="ListParagraph"/>
        <w:tabs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spacing w:after="240"/>
        <w:rPr>
          <w:rFonts w:ascii="Arial" w:hAnsi="Arial" w:cs="Arial"/>
        </w:rPr>
      </w:pPr>
    </w:p>
    <w:p w14:paraId="2ACBCA89" w14:textId="2398739D" w:rsidR="007B06EF" w:rsidRDefault="002C6204" w:rsidP="007B06EF">
      <w:pPr>
        <w:pStyle w:val="ListParagraph"/>
        <w:numPr>
          <w:ilvl w:val="0"/>
          <w:numId w:val="5"/>
        </w:numPr>
        <w:tabs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spacing w:after="240"/>
        <w:rPr>
          <w:rFonts w:ascii="Arial" w:hAnsi="Arial" w:cs="Arial"/>
        </w:rPr>
      </w:pPr>
      <w:r>
        <w:rPr>
          <w:rFonts w:ascii="Arial" w:hAnsi="Arial" w:cs="Arial"/>
        </w:rPr>
        <w:t>Provide</w:t>
      </w:r>
      <w:r w:rsidR="007C1B71" w:rsidRPr="006433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appropriate </w:t>
      </w:r>
      <w:r w:rsidR="007C1B71" w:rsidRPr="00643330">
        <w:rPr>
          <w:rFonts w:ascii="Arial" w:hAnsi="Arial" w:cs="Arial"/>
        </w:rPr>
        <w:t>CPD</w:t>
      </w:r>
      <w:r>
        <w:rPr>
          <w:rFonts w:ascii="Arial" w:hAnsi="Arial" w:cs="Arial"/>
        </w:rPr>
        <w:t xml:space="preserve"> that’s enables staff to keep up to date with the developments with </w:t>
      </w:r>
      <w:proofErr w:type="spellStart"/>
      <w:r>
        <w:rPr>
          <w:rFonts w:ascii="Arial" w:hAnsi="Arial" w:cs="Arial"/>
        </w:rPr>
        <w:t>practicals</w:t>
      </w:r>
      <w:proofErr w:type="spellEnd"/>
      <w:r>
        <w:rPr>
          <w:rFonts w:ascii="Arial" w:hAnsi="Arial" w:cs="Arial"/>
        </w:rPr>
        <w:t xml:space="preserve"> and Health and Safety guidelines and changes</w:t>
      </w:r>
      <w:r w:rsidR="007C1B71" w:rsidRPr="00643330">
        <w:rPr>
          <w:rFonts w:ascii="Arial" w:hAnsi="Arial" w:cs="Arial"/>
        </w:rPr>
        <w:t>.</w:t>
      </w:r>
      <w:r w:rsidR="007B06EF">
        <w:rPr>
          <w:rFonts w:ascii="Arial" w:hAnsi="Arial" w:cs="Arial"/>
        </w:rPr>
        <w:br/>
      </w:r>
    </w:p>
    <w:p w14:paraId="4DDD2E52" w14:textId="77777777" w:rsidR="005A1F43" w:rsidRDefault="007B06EF" w:rsidP="007B06EF">
      <w:pPr>
        <w:pStyle w:val="ListParagraph"/>
        <w:numPr>
          <w:ilvl w:val="0"/>
          <w:numId w:val="5"/>
        </w:numPr>
        <w:tabs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spacing w:after="240"/>
        <w:rPr>
          <w:rFonts w:ascii="Arial" w:hAnsi="Arial" w:cs="Arial"/>
        </w:rPr>
      </w:pPr>
      <w:r w:rsidRPr="00643330">
        <w:rPr>
          <w:rFonts w:ascii="Arial" w:hAnsi="Arial" w:cs="Arial"/>
        </w:rPr>
        <w:t xml:space="preserve">To support the </w:t>
      </w:r>
      <w:r>
        <w:rPr>
          <w:rFonts w:ascii="Arial" w:hAnsi="Arial" w:cs="Arial"/>
        </w:rPr>
        <w:t xml:space="preserve">Curriculum Lead for Science </w:t>
      </w:r>
      <w:r w:rsidRPr="00643330">
        <w:rPr>
          <w:rFonts w:ascii="Arial" w:hAnsi="Arial" w:cs="Arial"/>
        </w:rPr>
        <w:t xml:space="preserve">in the management of departmental resources, to include monitoring the budget, </w:t>
      </w:r>
      <w:r w:rsidR="001947B4">
        <w:rPr>
          <w:rFonts w:ascii="Arial" w:hAnsi="Arial" w:cs="Arial"/>
        </w:rPr>
        <w:t xml:space="preserve">repair and maintenance of Science equipment, </w:t>
      </w:r>
      <w:r w:rsidRPr="00643330">
        <w:rPr>
          <w:rFonts w:ascii="Arial" w:hAnsi="Arial" w:cs="Arial"/>
        </w:rPr>
        <w:t>stocktaking and updating inventories of practical resources and stationery.</w:t>
      </w:r>
    </w:p>
    <w:p w14:paraId="70D5279A" w14:textId="77777777" w:rsidR="005A1F43" w:rsidRDefault="005A1F43" w:rsidP="005A1F43">
      <w:pPr>
        <w:pStyle w:val="ListParagraph"/>
        <w:tabs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spacing w:after="240"/>
        <w:rPr>
          <w:rFonts w:ascii="Arial" w:hAnsi="Arial" w:cs="Arial"/>
        </w:rPr>
      </w:pPr>
    </w:p>
    <w:p w14:paraId="6725C435" w14:textId="4C36ED6B" w:rsidR="007C1B71" w:rsidRPr="007B06EF" w:rsidRDefault="005A1F43" w:rsidP="007B06EF">
      <w:pPr>
        <w:pStyle w:val="ListParagraph"/>
        <w:numPr>
          <w:ilvl w:val="0"/>
          <w:numId w:val="5"/>
        </w:numPr>
        <w:tabs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To support the science department with </w:t>
      </w:r>
      <w:r w:rsidR="00864F18">
        <w:rPr>
          <w:rFonts w:ascii="Arial" w:hAnsi="Arial" w:cs="Arial"/>
        </w:rPr>
        <w:t>administrative tasks as directed by the Curriculum Lead for Science.</w:t>
      </w:r>
      <w:r w:rsidR="00643330" w:rsidRPr="007B06EF">
        <w:rPr>
          <w:rFonts w:ascii="Arial" w:hAnsi="Arial" w:cs="Arial"/>
        </w:rPr>
        <w:br/>
      </w:r>
    </w:p>
    <w:p w14:paraId="2EE5084F" w14:textId="59E1BA95" w:rsidR="00643330" w:rsidRPr="00AD790D" w:rsidRDefault="007C1B71" w:rsidP="00AD790D">
      <w:pPr>
        <w:pStyle w:val="ListParagraph"/>
        <w:numPr>
          <w:ilvl w:val="0"/>
          <w:numId w:val="5"/>
        </w:numPr>
        <w:tabs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spacing w:after="240"/>
        <w:rPr>
          <w:rFonts w:ascii="Arial" w:hAnsi="Arial" w:cs="Arial"/>
        </w:rPr>
      </w:pPr>
      <w:r w:rsidRPr="00643330">
        <w:rPr>
          <w:rFonts w:ascii="Arial" w:hAnsi="Arial" w:cs="Arial"/>
        </w:rPr>
        <w:t>To manage the provision</w:t>
      </w:r>
      <w:r w:rsidR="00AD790D">
        <w:rPr>
          <w:rFonts w:ascii="Arial" w:hAnsi="Arial" w:cs="Arial"/>
        </w:rPr>
        <w:t xml:space="preserve"> and maintenance</w:t>
      </w:r>
      <w:r w:rsidRPr="00643330">
        <w:rPr>
          <w:rFonts w:ascii="Arial" w:hAnsi="Arial" w:cs="Arial"/>
        </w:rPr>
        <w:t xml:space="preserve"> of practical ma</w:t>
      </w:r>
      <w:r w:rsidR="00AD790D">
        <w:rPr>
          <w:rFonts w:ascii="Arial" w:hAnsi="Arial" w:cs="Arial"/>
        </w:rPr>
        <w:t xml:space="preserve">terials for laboratory classes </w:t>
      </w:r>
      <w:r w:rsidRPr="00643330">
        <w:rPr>
          <w:rFonts w:ascii="Arial" w:hAnsi="Arial" w:cs="Arial"/>
        </w:rPr>
        <w:t>and ensure correct storage and record keeping of hazardous substances</w:t>
      </w:r>
      <w:r w:rsidR="001947B4">
        <w:rPr>
          <w:rFonts w:ascii="Arial" w:hAnsi="Arial" w:cs="Arial"/>
        </w:rPr>
        <w:t xml:space="preserve"> is undertaken in line with COSHH and CLEAPPS guidance</w:t>
      </w:r>
      <w:r w:rsidRPr="00643330">
        <w:rPr>
          <w:rFonts w:ascii="Arial" w:hAnsi="Arial" w:cs="Arial"/>
        </w:rPr>
        <w:t>.</w:t>
      </w:r>
      <w:r w:rsidR="002C6204">
        <w:rPr>
          <w:rFonts w:ascii="Arial" w:hAnsi="Arial" w:cs="Arial"/>
        </w:rPr>
        <w:t xml:space="preserve"> </w:t>
      </w:r>
      <w:r w:rsidR="00643330" w:rsidRPr="00AD790D">
        <w:rPr>
          <w:rFonts w:ascii="Arial" w:eastAsiaTheme="minorHAnsi" w:hAnsi="Arial" w:cs="Arial"/>
        </w:rPr>
        <w:br/>
      </w:r>
    </w:p>
    <w:p w14:paraId="237C9D7C" w14:textId="1D1BAC60" w:rsidR="00AD790D" w:rsidRDefault="00643330" w:rsidP="00AD790D">
      <w:pPr>
        <w:pStyle w:val="ListParagraph"/>
        <w:numPr>
          <w:ilvl w:val="0"/>
          <w:numId w:val="5"/>
        </w:numPr>
        <w:tabs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spacing w:after="240"/>
        <w:rPr>
          <w:rFonts w:ascii="Arial" w:hAnsi="Arial" w:cs="Arial"/>
        </w:rPr>
      </w:pPr>
      <w:r w:rsidRPr="00643330">
        <w:rPr>
          <w:rFonts w:ascii="Arial" w:hAnsi="Arial" w:cs="Arial"/>
        </w:rPr>
        <w:t xml:space="preserve">To </w:t>
      </w:r>
      <w:r w:rsidR="00AD790D">
        <w:rPr>
          <w:rFonts w:ascii="Arial" w:hAnsi="Arial" w:cs="Arial"/>
        </w:rPr>
        <w:t>support and advise</w:t>
      </w:r>
      <w:r w:rsidRPr="00643330">
        <w:rPr>
          <w:rFonts w:ascii="Arial" w:hAnsi="Arial" w:cs="Arial"/>
        </w:rPr>
        <w:t xml:space="preserve"> teaching staff in their weekly equipment requisitions</w:t>
      </w:r>
      <w:r w:rsidR="00AD790D">
        <w:rPr>
          <w:rFonts w:ascii="Arial" w:hAnsi="Arial" w:cs="Arial"/>
        </w:rPr>
        <w:t xml:space="preserve">; for example, </w:t>
      </w:r>
      <w:r w:rsidR="001947B4">
        <w:rPr>
          <w:rFonts w:ascii="Arial" w:hAnsi="Arial" w:cs="Arial"/>
        </w:rPr>
        <w:t xml:space="preserve">responding to </w:t>
      </w:r>
      <w:r w:rsidR="00AD790D">
        <w:rPr>
          <w:rFonts w:ascii="Arial" w:hAnsi="Arial" w:cs="Arial"/>
        </w:rPr>
        <w:t xml:space="preserve">requisitions </w:t>
      </w:r>
      <w:r w:rsidR="001947B4">
        <w:rPr>
          <w:rFonts w:ascii="Arial" w:hAnsi="Arial" w:cs="Arial"/>
        </w:rPr>
        <w:t xml:space="preserve">that have been </w:t>
      </w:r>
      <w:r w:rsidR="00AD790D">
        <w:rPr>
          <w:rFonts w:ascii="Arial" w:hAnsi="Arial" w:cs="Arial"/>
        </w:rPr>
        <w:t>submitted, trialling experiments with staff</w:t>
      </w:r>
      <w:r w:rsidR="001947B4">
        <w:rPr>
          <w:rFonts w:ascii="Arial" w:hAnsi="Arial" w:cs="Arial"/>
        </w:rPr>
        <w:t xml:space="preserve"> when requested</w:t>
      </w:r>
      <w:r w:rsidR="00AD790D">
        <w:rPr>
          <w:rFonts w:ascii="Arial" w:hAnsi="Arial" w:cs="Arial"/>
        </w:rPr>
        <w:t xml:space="preserve">, </w:t>
      </w:r>
      <w:r w:rsidR="007B06EF">
        <w:rPr>
          <w:rFonts w:ascii="Arial" w:hAnsi="Arial" w:cs="Arial"/>
        </w:rPr>
        <w:t>provide</w:t>
      </w:r>
      <w:r w:rsidR="00AD790D">
        <w:rPr>
          <w:rFonts w:ascii="Arial" w:hAnsi="Arial" w:cs="Arial"/>
        </w:rPr>
        <w:t xml:space="preserve"> training sessions where relevant, </w:t>
      </w:r>
      <w:r w:rsidR="007B06EF">
        <w:rPr>
          <w:rFonts w:ascii="Arial" w:hAnsi="Arial" w:cs="Arial"/>
        </w:rPr>
        <w:t>advise</w:t>
      </w:r>
      <w:r w:rsidR="00AD790D">
        <w:rPr>
          <w:rFonts w:ascii="Arial" w:hAnsi="Arial" w:cs="Arial"/>
        </w:rPr>
        <w:t xml:space="preserve"> on alternative methodology and</w:t>
      </w:r>
      <w:r w:rsidR="007B06EF">
        <w:rPr>
          <w:rFonts w:ascii="Arial" w:hAnsi="Arial" w:cs="Arial"/>
        </w:rPr>
        <w:t xml:space="preserve"> write</w:t>
      </w:r>
      <w:r w:rsidR="00AD790D">
        <w:rPr>
          <w:rFonts w:ascii="Arial" w:hAnsi="Arial" w:cs="Arial"/>
        </w:rPr>
        <w:t xml:space="preserve"> risk assessments</w:t>
      </w:r>
      <w:r w:rsidR="001947B4">
        <w:rPr>
          <w:rFonts w:ascii="Arial" w:hAnsi="Arial" w:cs="Arial"/>
        </w:rPr>
        <w:t xml:space="preserve"> for the use in classrooms</w:t>
      </w:r>
      <w:r w:rsidR="00AD790D">
        <w:rPr>
          <w:rFonts w:ascii="Arial" w:hAnsi="Arial" w:cs="Arial"/>
        </w:rPr>
        <w:t xml:space="preserve">. </w:t>
      </w:r>
      <w:r w:rsidR="00AD790D">
        <w:rPr>
          <w:rFonts w:ascii="Arial" w:hAnsi="Arial" w:cs="Arial"/>
        </w:rPr>
        <w:br/>
      </w:r>
    </w:p>
    <w:p w14:paraId="7EB26F44" w14:textId="77777777" w:rsidR="00AD790D" w:rsidRPr="00AD790D" w:rsidRDefault="00AD790D" w:rsidP="00AD790D">
      <w:pPr>
        <w:pStyle w:val="ListParagraph"/>
        <w:numPr>
          <w:ilvl w:val="0"/>
          <w:numId w:val="5"/>
        </w:numPr>
        <w:tabs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spacing w:after="240"/>
        <w:rPr>
          <w:rFonts w:ascii="Arial" w:hAnsi="Arial" w:cs="Arial"/>
        </w:rPr>
      </w:pPr>
      <w:r w:rsidRPr="00643330">
        <w:rPr>
          <w:rFonts w:ascii="Arial" w:eastAsiaTheme="minorHAnsi" w:hAnsi="Arial" w:cs="Arial"/>
        </w:rPr>
        <w:t>To set up and try out experiments before lessons, assessments and examinations to ensure that they work</w:t>
      </w:r>
      <w:r w:rsidR="007B06EF">
        <w:rPr>
          <w:rFonts w:ascii="Arial" w:eastAsiaTheme="minorHAnsi" w:hAnsi="Arial" w:cs="Arial"/>
        </w:rPr>
        <w:t xml:space="preserve"> as expected</w:t>
      </w:r>
      <w:r w:rsidRPr="00643330">
        <w:rPr>
          <w:rFonts w:ascii="Arial" w:eastAsiaTheme="minorHAnsi" w:hAnsi="Arial" w:cs="Arial"/>
        </w:rPr>
        <w:t>.</w:t>
      </w:r>
    </w:p>
    <w:p w14:paraId="1E638003" w14:textId="06FAB380" w:rsidR="00AD790D" w:rsidRPr="00643330" w:rsidRDefault="00AD790D" w:rsidP="00AD790D">
      <w:pPr>
        <w:numPr>
          <w:ilvl w:val="0"/>
          <w:numId w:val="5"/>
        </w:numPr>
        <w:tabs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spacing w:after="240"/>
        <w:rPr>
          <w:rFonts w:ascii="Arial" w:hAnsi="Arial" w:cs="Arial"/>
        </w:rPr>
      </w:pPr>
      <w:r w:rsidRPr="00643330">
        <w:rPr>
          <w:rFonts w:ascii="Arial" w:hAnsi="Arial" w:cs="Arial"/>
        </w:rPr>
        <w:t xml:space="preserve">To </w:t>
      </w:r>
      <w:r w:rsidR="007B06EF">
        <w:rPr>
          <w:rFonts w:ascii="Arial" w:hAnsi="Arial" w:cs="Arial"/>
        </w:rPr>
        <w:t>occasionally support</w:t>
      </w:r>
      <w:r w:rsidRPr="00643330">
        <w:rPr>
          <w:rFonts w:ascii="Arial" w:hAnsi="Arial" w:cs="Arial"/>
        </w:rPr>
        <w:t xml:space="preserve"> Teaching Staff </w:t>
      </w:r>
      <w:r w:rsidR="007B06EF">
        <w:rPr>
          <w:rFonts w:ascii="Arial" w:hAnsi="Arial" w:cs="Arial"/>
        </w:rPr>
        <w:t>in practical lessons</w:t>
      </w:r>
      <w:r w:rsidRPr="00643330">
        <w:rPr>
          <w:rFonts w:ascii="Arial" w:hAnsi="Arial" w:cs="Arial"/>
        </w:rPr>
        <w:t xml:space="preserve"> and</w:t>
      </w:r>
      <w:r w:rsidR="007B06EF">
        <w:rPr>
          <w:rFonts w:ascii="Arial" w:hAnsi="Arial" w:cs="Arial"/>
        </w:rPr>
        <w:t xml:space="preserve"> the delivery of</w:t>
      </w:r>
      <w:r w:rsidRPr="00643330">
        <w:rPr>
          <w:rFonts w:ascii="Arial" w:hAnsi="Arial" w:cs="Arial"/>
        </w:rPr>
        <w:t xml:space="preserve"> demonstrations</w:t>
      </w:r>
      <w:r w:rsidR="007B06EF">
        <w:rPr>
          <w:rFonts w:ascii="Arial" w:hAnsi="Arial" w:cs="Arial"/>
        </w:rPr>
        <w:t xml:space="preserve"> as directed by the Curriculum Lead for Science. </w:t>
      </w:r>
    </w:p>
    <w:p w14:paraId="6A32B3C0" w14:textId="101B14C7" w:rsidR="007C1B71" w:rsidRPr="00643330" w:rsidRDefault="00AD790D" w:rsidP="007B06EF">
      <w:pPr>
        <w:numPr>
          <w:ilvl w:val="0"/>
          <w:numId w:val="5"/>
        </w:numPr>
        <w:tabs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spacing w:after="240"/>
        <w:rPr>
          <w:rFonts w:ascii="Arial" w:hAnsi="Arial" w:cs="Arial"/>
        </w:rPr>
      </w:pPr>
      <w:r w:rsidRPr="00643330">
        <w:rPr>
          <w:rFonts w:ascii="Arial" w:hAnsi="Arial" w:cs="Arial"/>
        </w:rPr>
        <w:t xml:space="preserve">To support extracurricular and enrichment activities including intervention, Science Week, </w:t>
      </w:r>
      <w:r w:rsidR="00852516">
        <w:rPr>
          <w:rFonts w:ascii="Arial" w:hAnsi="Arial" w:cs="Arial"/>
        </w:rPr>
        <w:t xml:space="preserve">Science club, </w:t>
      </w:r>
      <w:r w:rsidRPr="00643330">
        <w:rPr>
          <w:rFonts w:ascii="Arial" w:hAnsi="Arial" w:cs="Arial"/>
        </w:rPr>
        <w:t>primary liaison and the promotion of STEM</w:t>
      </w:r>
      <w:r w:rsidR="002C6204">
        <w:rPr>
          <w:rFonts w:ascii="Arial" w:hAnsi="Arial" w:cs="Arial"/>
        </w:rPr>
        <w:t xml:space="preserve"> within Science</w:t>
      </w:r>
      <w:r w:rsidRPr="00643330">
        <w:rPr>
          <w:rFonts w:ascii="Arial" w:hAnsi="Arial" w:cs="Arial"/>
        </w:rPr>
        <w:t xml:space="preserve">. </w:t>
      </w:r>
    </w:p>
    <w:p w14:paraId="3626C396" w14:textId="77777777" w:rsidR="007C1B71" w:rsidRPr="00643330" w:rsidRDefault="007C1B71" w:rsidP="00AD790D">
      <w:pPr>
        <w:pStyle w:val="ListParagraph"/>
        <w:numPr>
          <w:ilvl w:val="0"/>
          <w:numId w:val="5"/>
        </w:numPr>
        <w:tabs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spacing w:after="240"/>
        <w:rPr>
          <w:rFonts w:ascii="Arial" w:hAnsi="Arial" w:cs="Arial"/>
        </w:rPr>
      </w:pPr>
      <w:r w:rsidRPr="00643330">
        <w:rPr>
          <w:rFonts w:ascii="Arial" w:hAnsi="Arial" w:cs="Arial"/>
        </w:rPr>
        <w:lastRenderedPageBreak/>
        <w:t xml:space="preserve">To oversee the cleanliness and general maintenance of laboratories and equipment, ensuring Health and Safety standards are met. </w:t>
      </w:r>
    </w:p>
    <w:p w14:paraId="082A2E7B" w14:textId="77777777" w:rsidR="007C1B71" w:rsidRPr="00643330" w:rsidRDefault="007C1B71" w:rsidP="00AD790D">
      <w:pPr>
        <w:numPr>
          <w:ilvl w:val="0"/>
          <w:numId w:val="5"/>
        </w:numPr>
        <w:tabs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spacing w:after="240"/>
        <w:rPr>
          <w:rFonts w:ascii="Arial" w:hAnsi="Arial" w:cs="Arial"/>
        </w:rPr>
      </w:pPr>
      <w:r w:rsidRPr="00643330">
        <w:rPr>
          <w:rFonts w:ascii="Arial" w:hAnsi="Arial" w:cs="Arial"/>
        </w:rPr>
        <w:t>To maintain an audit of all practicals for KS3, KS4 and KS5 including resources</w:t>
      </w:r>
      <w:r w:rsidR="00AD790D">
        <w:rPr>
          <w:rFonts w:ascii="Arial" w:hAnsi="Arial" w:cs="Arial"/>
        </w:rPr>
        <w:t>, risk assessments</w:t>
      </w:r>
      <w:r w:rsidRPr="00643330">
        <w:rPr>
          <w:rFonts w:ascii="Arial" w:hAnsi="Arial" w:cs="Arial"/>
        </w:rPr>
        <w:t xml:space="preserve"> and equipment required.</w:t>
      </w:r>
    </w:p>
    <w:p w14:paraId="5545E81E" w14:textId="77777777" w:rsidR="003D78F2" w:rsidRDefault="007C1B71" w:rsidP="00FD5499">
      <w:pPr>
        <w:numPr>
          <w:ilvl w:val="0"/>
          <w:numId w:val="5"/>
        </w:numPr>
        <w:tabs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spacing w:after="240"/>
      </w:pPr>
      <w:r w:rsidRPr="0091780C">
        <w:rPr>
          <w:rFonts w:ascii="Arial" w:hAnsi="Arial"/>
        </w:rPr>
        <w:t xml:space="preserve">The completion of such other duties or developmental work, which may arise from time to time. </w:t>
      </w:r>
    </w:p>
    <w:sectPr w:rsidR="003D78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9531BA"/>
    <w:multiLevelType w:val="hybridMultilevel"/>
    <w:tmpl w:val="32289ECC"/>
    <w:lvl w:ilvl="0" w:tplc="08C855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24C42"/>
    <w:multiLevelType w:val="hybridMultilevel"/>
    <w:tmpl w:val="E31C576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552EBE"/>
    <w:multiLevelType w:val="hybridMultilevel"/>
    <w:tmpl w:val="79682406"/>
    <w:lvl w:ilvl="0" w:tplc="08C855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0253F"/>
    <w:multiLevelType w:val="hybridMultilevel"/>
    <w:tmpl w:val="98CC72D6"/>
    <w:lvl w:ilvl="0" w:tplc="FA5EA19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C3162C"/>
    <w:multiLevelType w:val="hybridMultilevel"/>
    <w:tmpl w:val="9D96FE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7458909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79481746">
    <w:abstractNumId w:val="4"/>
  </w:num>
  <w:num w:numId="3" w16cid:durableId="856113616">
    <w:abstractNumId w:val="3"/>
  </w:num>
  <w:num w:numId="4" w16cid:durableId="1087076576">
    <w:abstractNumId w:val="1"/>
  </w:num>
  <w:num w:numId="5" w16cid:durableId="777604249">
    <w:abstractNumId w:val="0"/>
  </w:num>
  <w:num w:numId="6" w16cid:durableId="21056825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B71"/>
    <w:rsid w:val="001947B4"/>
    <w:rsid w:val="002C6204"/>
    <w:rsid w:val="00332783"/>
    <w:rsid w:val="003D78F2"/>
    <w:rsid w:val="003E09FF"/>
    <w:rsid w:val="005A1F43"/>
    <w:rsid w:val="00643330"/>
    <w:rsid w:val="006E0BB1"/>
    <w:rsid w:val="00756257"/>
    <w:rsid w:val="007B06EF"/>
    <w:rsid w:val="007C1B71"/>
    <w:rsid w:val="00852516"/>
    <w:rsid w:val="00864F18"/>
    <w:rsid w:val="0091780C"/>
    <w:rsid w:val="00AD790D"/>
    <w:rsid w:val="00CE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EA4C7"/>
  <w15:chartTrackingRefBased/>
  <w15:docId w15:val="{C8575D49-C605-4D48-BB8D-1F67494A1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C1B71"/>
    <w:pPr>
      <w:tabs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  <w:tab w:val="left" w:pos="7800"/>
        <w:tab w:val="left" w:pos="8400"/>
        <w:tab w:val="left" w:pos="9090"/>
      </w:tabs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rsid w:val="007C1B71"/>
    <w:rPr>
      <w:rFonts w:ascii="Arial" w:eastAsia="Times New Roman" w:hAnsi="Arial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7C1B71"/>
    <w:pPr>
      <w:tabs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  <w:tab w:val="left" w:pos="7800"/>
        <w:tab w:val="left" w:pos="8400"/>
      </w:tabs>
      <w:spacing w:after="240"/>
      <w:jc w:val="both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semiHidden/>
    <w:rsid w:val="007C1B71"/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43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05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569f8f9-c3ec-4247-a021-7115158a3054">
      <Terms xmlns="http://schemas.microsoft.com/office/infopath/2007/PartnerControls"/>
    </lcf76f155ced4ddcb4097134ff3c332f>
    <TaxCatchAll xmlns="9bd8195b-36ed-425e-bff1-2e176e4ef3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576D20ECD8E9479DF363A58FB49E2D" ma:contentTypeVersion="13" ma:contentTypeDescription="Create a new document." ma:contentTypeScope="" ma:versionID="9c218c899d89f33f9df510e03b752cb4">
  <xsd:schema xmlns:xsd="http://www.w3.org/2001/XMLSchema" xmlns:xs="http://www.w3.org/2001/XMLSchema" xmlns:p="http://schemas.microsoft.com/office/2006/metadata/properties" xmlns:ns2="a569f8f9-c3ec-4247-a021-7115158a3054" xmlns:ns3="9bd8195b-36ed-425e-bff1-2e176e4ef31b" targetNamespace="http://schemas.microsoft.com/office/2006/metadata/properties" ma:root="true" ma:fieldsID="a25eccd180fc254f1615a9992e7b3c2b" ns2:_="" ns3:_="">
    <xsd:import namespace="a569f8f9-c3ec-4247-a021-7115158a3054"/>
    <xsd:import namespace="9bd8195b-36ed-425e-bff1-2e176e4ef3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69f8f9-c3ec-4247-a021-7115158a30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a3d9cc6-fb95-4a21-8d34-83680dc847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8195b-36ed-425e-bff1-2e176e4ef31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046c9a10-f316-4143-bc18-eccf3adea24f}" ma:internalName="TaxCatchAll" ma:showField="CatchAllData" ma:web="9bd8195b-36ed-425e-bff1-2e176e4ef3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AB3EA5-C6EF-4569-A1C2-69CB57E78B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2B72CC-50AD-4A2B-9646-F91922A443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1DEF3C-D087-4534-BDDA-B80B47D577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Gardiner</dc:creator>
  <cp:keywords/>
  <dc:description/>
  <cp:lastModifiedBy>L. Le Marquand</cp:lastModifiedBy>
  <cp:revision>6</cp:revision>
  <cp:lastPrinted>2020-08-25T12:08:00Z</cp:lastPrinted>
  <dcterms:created xsi:type="dcterms:W3CDTF">2020-11-03T18:40:00Z</dcterms:created>
  <dcterms:modified xsi:type="dcterms:W3CDTF">2024-06-12T09:46:00Z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0x01010067576D20ECD8E9479DF363A58FB49E2D</vt:lpwstr>
  </property>
  <property fmtid="{D5CDD505-2E9C-101B-9397-08002B2CF9AE}" pid="3" name="Order">
    <vt:r8>487000</vt:r8>
  </property>
</Properties>
</file>